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48F6C" w14:textId="77777777" w:rsidR="004E3A19" w:rsidRPr="004E3A19" w:rsidRDefault="004E3A19" w:rsidP="004E3A19">
      <w:pPr>
        <w:spacing w:after="0" w:line="360" w:lineRule="auto"/>
        <w:ind w:right="141"/>
        <w:rPr>
          <w:rFonts w:ascii="Arial" w:hAnsi="Arial" w:cs="Arial"/>
          <w:b/>
          <w:bCs/>
          <w:sz w:val="28"/>
          <w:szCs w:val="28"/>
        </w:rPr>
      </w:pPr>
      <w:r w:rsidRPr="004E3A19">
        <w:rPr>
          <w:rFonts w:ascii="Arial" w:hAnsi="Arial" w:cs="Arial"/>
          <w:b/>
          <w:bCs/>
          <w:sz w:val="28"/>
          <w:szCs w:val="28"/>
        </w:rPr>
        <w:t>Fräsen, Schleifen und Lackieren</w:t>
      </w:r>
    </w:p>
    <w:p w14:paraId="2DC2A597" w14:textId="77777777" w:rsidR="004E3A19" w:rsidRPr="004E3A19" w:rsidRDefault="004E3A19" w:rsidP="004E3A19">
      <w:pPr>
        <w:spacing w:after="0" w:line="360" w:lineRule="auto"/>
        <w:ind w:right="141"/>
        <w:rPr>
          <w:rFonts w:ascii="Arial" w:hAnsi="Arial" w:cs="Arial"/>
          <w:b/>
          <w:bCs/>
          <w:u w:val="single"/>
        </w:rPr>
      </w:pPr>
      <w:r w:rsidRPr="004E3A19">
        <w:rPr>
          <w:rFonts w:ascii="Arial" w:hAnsi="Arial" w:cs="Arial"/>
          <w:b/>
          <w:bCs/>
          <w:u w:val="single"/>
        </w:rPr>
        <w:t>Bei den Remmers Tischlertagen wird selbst Hand angelegt</w:t>
      </w:r>
    </w:p>
    <w:p w14:paraId="25E70D66" w14:textId="77777777" w:rsidR="004E3A19" w:rsidRDefault="004E3A19" w:rsidP="00FA0413">
      <w:pPr>
        <w:spacing w:after="0" w:line="360" w:lineRule="auto"/>
        <w:ind w:right="141"/>
        <w:rPr>
          <w:rFonts w:ascii="Arial" w:hAnsi="Arial" w:cs="Arial"/>
          <w:b/>
          <w:bCs/>
          <w:u w:val="single"/>
        </w:rPr>
      </w:pPr>
    </w:p>
    <w:p w14:paraId="75E8730F" w14:textId="5615B64B" w:rsidR="004E3A19" w:rsidRPr="004E3A19" w:rsidRDefault="004E3A19" w:rsidP="004E3A19">
      <w:pPr>
        <w:pStyle w:val="Default"/>
        <w:suppressAutoHyphens/>
        <w:spacing w:line="360" w:lineRule="auto"/>
        <w:jc w:val="both"/>
        <w:rPr>
          <w:sz w:val="22"/>
          <w:szCs w:val="22"/>
        </w:rPr>
      </w:pPr>
      <w:r w:rsidRPr="004E3A19">
        <w:rPr>
          <w:sz w:val="22"/>
          <w:szCs w:val="22"/>
        </w:rPr>
        <w:t xml:space="preserve">Remmers produziert nicht nur eine ganze Bandbreite an Produkten im Bereich Holzschutz, das Unternehmen legt zudem viel Wert darauf, Verarbeiter im Umgang mit diesen zu schulen. Aus diesem Grund werden regelmäßig Weiter- und Fortbildungsangebote für unterschiedliche Zielgruppen geschnürt. Aktuell hatte der </w:t>
      </w:r>
      <w:proofErr w:type="spellStart"/>
      <w:r w:rsidRPr="004E3A19">
        <w:rPr>
          <w:sz w:val="22"/>
          <w:szCs w:val="22"/>
        </w:rPr>
        <w:t>Löninger</w:t>
      </w:r>
      <w:proofErr w:type="spellEnd"/>
      <w:r w:rsidRPr="004E3A19">
        <w:rPr>
          <w:sz w:val="22"/>
          <w:szCs w:val="22"/>
        </w:rPr>
        <w:t xml:space="preserve"> Spezialist für Holzlacke</w:t>
      </w:r>
      <w:r w:rsidR="00893A4B">
        <w:rPr>
          <w:sz w:val="22"/>
          <w:szCs w:val="22"/>
        </w:rPr>
        <w:t xml:space="preserve"> und -farben</w:t>
      </w:r>
      <w:r w:rsidRPr="004E3A19">
        <w:rPr>
          <w:sz w:val="22"/>
          <w:szCs w:val="22"/>
        </w:rPr>
        <w:t xml:space="preserve"> deutschlandweit zu den Tischlertagen in seine Trainings- und Service-Center eingeladen.</w:t>
      </w:r>
    </w:p>
    <w:p w14:paraId="17302F40" w14:textId="427E5188" w:rsidR="00893A4B" w:rsidRDefault="00893A4B" w:rsidP="00893A4B">
      <w:pPr>
        <w:pStyle w:val="Default"/>
        <w:suppressAutoHyphens/>
        <w:spacing w:line="360" w:lineRule="auto"/>
        <w:jc w:val="both"/>
        <w:rPr>
          <w:sz w:val="22"/>
          <w:szCs w:val="22"/>
        </w:rPr>
      </w:pPr>
      <w:r w:rsidRPr="00893A4B">
        <w:rPr>
          <w:sz w:val="22"/>
          <w:szCs w:val="22"/>
        </w:rPr>
        <w:t xml:space="preserve">Bei diesem Format handelt es sich um </w:t>
      </w:r>
      <w:r w:rsidR="00686A87">
        <w:rPr>
          <w:sz w:val="22"/>
          <w:szCs w:val="22"/>
        </w:rPr>
        <w:t xml:space="preserve">eine </w:t>
      </w:r>
      <w:r w:rsidRPr="00893A4B">
        <w:rPr>
          <w:sz w:val="22"/>
          <w:szCs w:val="22"/>
        </w:rPr>
        <w:t xml:space="preserve">Hausmesse mit Partnern aus dem Remmers Netzwerk, welches durch eine Werkstückrally der Teilnehmer einen gewissen thematischen Leitfaden beinhaltet. Elmar Kaiser, Abteilungsleiter Remmers Technik Service Holzhandwerk, und Mario Kirchner, Verkaufsleiter Nord </w:t>
      </w:r>
      <w:r>
        <w:rPr>
          <w:sz w:val="22"/>
          <w:szCs w:val="22"/>
        </w:rPr>
        <w:t xml:space="preserve">Holzhandwerk </w:t>
      </w:r>
      <w:r w:rsidRPr="00893A4B">
        <w:rPr>
          <w:sz w:val="22"/>
          <w:szCs w:val="22"/>
        </w:rPr>
        <w:t>begrüßten die Teilnehmenden, und stellten die teilnehmenden Netzwerk</w:t>
      </w:r>
      <w:r>
        <w:rPr>
          <w:sz w:val="22"/>
          <w:szCs w:val="22"/>
        </w:rPr>
        <w:t>-</w:t>
      </w:r>
      <w:r w:rsidRPr="00893A4B">
        <w:rPr>
          <w:sz w:val="22"/>
          <w:szCs w:val="22"/>
        </w:rPr>
        <w:t>Partner und den Ablauf der Veranstaltung vo</w:t>
      </w:r>
      <w:r>
        <w:rPr>
          <w:sz w:val="22"/>
          <w:szCs w:val="22"/>
        </w:rPr>
        <w:t>r.</w:t>
      </w:r>
    </w:p>
    <w:p w14:paraId="7BD5C2F6" w14:textId="43C42290" w:rsidR="00893A4B" w:rsidRDefault="00893A4B" w:rsidP="00893A4B">
      <w:pPr>
        <w:pStyle w:val="Default"/>
        <w:suppressAutoHyphens/>
        <w:spacing w:line="360" w:lineRule="auto"/>
        <w:jc w:val="both"/>
        <w:rPr>
          <w:sz w:val="22"/>
          <w:szCs w:val="22"/>
        </w:rPr>
      </w:pPr>
      <w:r w:rsidRPr="00893A4B">
        <w:rPr>
          <w:sz w:val="22"/>
          <w:szCs w:val="22"/>
        </w:rPr>
        <w:t>Insgesamt nahmen knapp 50 Teilnehmer die Einladung wahr, um im Kompetenzzentrum Holzoberfläche</w:t>
      </w:r>
      <w:r w:rsidR="00F377D7">
        <w:rPr>
          <w:sz w:val="22"/>
          <w:szCs w:val="22"/>
        </w:rPr>
        <w:t xml:space="preserve"> in Löningen</w:t>
      </w:r>
      <w:r w:rsidRPr="00893A4B">
        <w:rPr>
          <w:sz w:val="22"/>
          <w:szCs w:val="22"/>
        </w:rPr>
        <w:t xml:space="preserve"> ihr eigenes Werkstück, eine Stehtischplatte für Getränkekisten herzustellen. Dabei führten sie mit Unterstützung der Netzwerk-Partner sowie der Experten aus dem Hause Remmers sämtliche Arbeitsschritte vor Ort durch. Bott, Festool, </w:t>
      </w:r>
      <w:proofErr w:type="spellStart"/>
      <w:r w:rsidRPr="00893A4B">
        <w:rPr>
          <w:sz w:val="22"/>
          <w:szCs w:val="22"/>
        </w:rPr>
        <w:t>Sata</w:t>
      </w:r>
      <w:proofErr w:type="spellEnd"/>
      <w:r w:rsidRPr="00893A4B">
        <w:rPr>
          <w:sz w:val="22"/>
          <w:szCs w:val="22"/>
        </w:rPr>
        <w:t xml:space="preserve">, Enno </w:t>
      </w:r>
      <w:proofErr w:type="spellStart"/>
      <w:r w:rsidRPr="00893A4B">
        <w:rPr>
          <w:sz w:val="22"/>
          <w:szCs w:val="22"/>
        </w:rPr>
        <w:t>Roggemann</w:t>
      </w:r>
      <w:proofErr w:type="spellEnd"/>
      <w:r w:rsidRPr="00893A4B">
        <w:rPr>
          <w:sz w:val="22"/>
          <w:szCs w:val="22"/>
        </w:rPr>
        <w:t xml:space="preserve">, Wagner, </w:t>
      </w:r>
      <w:proofErr w:type="spellStart"/>
      <w:r w:rsidRPr="00893A4B">
        <w:rPr>
          <w:sz w:val="22"/>
          <w:szCs w:val="22"/>
        </w:rPr>
        <w:t>Repair</w:t>
      </w:r>
      <w:proofErr w:type="spellEnd"/>
      <w:r w:rsidRPr="00893A4B">
        <w:rPr>
          <w:sz w:val="22"/>
          <w:szCs w:val="22"/>
        </w:rPr>
        <w:t xml:space="preserve"> Care, IRT, </w:t>
      </w:r>
      <w:proofErr w:type="spellStart"/>
      <w:r w:rsidRPr="00893A4B">
        <w:rPr>
          <w:sz w:val="22"/>
          <w:szCs w:val="22"/>
        </w:rPr>
        <w:t>Hedson</w:t>
      </w:r>
      <w:proofErr w:type="spellEnd"/>
      <w:r w:rsidRPr="00893A4B">
        <w:rPr>
          <w:sz w:val="22"/>
          <w:szCs w:val="22"/>
        </w:rPr>
        <w:t xml:space="preserve"> und HSM haben diesen spannenden Schulungstag begleitet. Und so wurde gefräst, geschliffen, lackiert und getrocknet – im Remmers Kompetenzzentrum Holzoberfläche steht hierfür ein umfangreicher Maschinenpark den Teilnehmenden zur Verfügung.</w:t>
      </w:r>
    </w:p>
    <w:p w14:paraId="52A55D00" w14:textId="1A90F3FE" w:rsidR="00893A4B" w:rsidRDefault="00893A4B" w:rsidP="00893A4B">
      <w:pPr>
        <w:pStyle w:val="Default"/>
        <w:suppressAutoHyphens/>
        <w:spacing w:line="360" w:lineRule="auto"/>
        <w:jc w:val="both"/>
        <w:rPr>
          <w:sz w:val="22"/>
          <w:szCs w:val="22"/>
        </w:rPr>
      </w:pPr>
      <w:r w:rsidRPr="00893A4B">
        <w:rPr>
          <w:sz w:val="22"/>
          <w:szCs w:val="22"/>
        </w:rPr>
        <w:t>Zur Veredelung der Elemente kam das Aqua HWS-712 Hartwachssiegel [</w:t>
      </w:r>
      <w:proofErr w:type="spellStart"/>
      <w:r w:rsidRPr="00893A4B">
        <w:rPr>
          <w:sz w:val="22"/>
          <w:szCs w:val="22"/>
        </w:rPr>
        <w:t>eco</w:t>
      </w:r>
      <w:proofErr w:type="spellEnd"/>
      <w:r w:rsidRPr="00893A4B">
        <w:rPr>
          <w:sz w:val="22"/>
          <w:szCs w:val="22"/>
        </w:rPr>
        <w:t>] zum Einsatz, um den Platten das perfekte tuchmatte „Finish“ zu geben.</w:t>
      </w:r>
    </w:p>
    <w:p w14:paraId="47C3DAAD" w14:textId="77777777" w:rsidR="00893A4B" w:rsidRDefault="00893A4B">
      <w:pPr>
        <w:suppressAutoHyphens w:val="0"/>
        <w:spacing w:after="0" w:line="240" w:lineRule="auto"/>
      </w:pPr>
    </w:p>
    <w:p w14:paraId="518FBBA4" w14:textId="77777777" w:rsidR="00893A4B" w:rsidRDefault="00893A4B">
      <w:pPr>
        <w:suppressAutoHyphens w:val="0"/>
        <w:spacing w:after="0" w:line="240" w:lineRule="auto"/>
      </w:pPr>
    </w:p>
    <w:p w14:paraId="4F31023C" w14:textId="77777777" w:rsidR="00893A4B" w:rsidRPr="00B326F1" w:rsidRDefault="00893A4B" w:rsidP="00893A4B">
      <w:pPr>
        <w:spacing w:line="360" w:lineRule="auto"/>
        <w:jc w:val="right"/>
        <w:rPr>
          <w:rFonts w:ascii="Arial" w:eastAsia="FiraSans-Light" w:hAnsi="Arial" w:cs="Arial"/>
        </w:rPr>
      </w:pPr>
      <w:r w:rsidRPr="00B326F1">
        <w:rPr>
          <w:rFonts w:ascii="Arial" w:eastAsia="FiraSans-Light" w:hAnsi="Arial" w:cs="Arial"/>
        </w:rPr>
        <w:t>…2</w:t>
      </w:r>
    </w:p>
    <w:p w14:paraId="0D93621E" w14:textId="77777777" w:rsidR="00893A4B" w:rsidRPr="00B326F1" w:rsidRDefault="00893A4B" w:rsidP="00893A4B">
      <w:pPr>
        <w:spacing w:line="360" w:lineRule="auto"/>
        <w:jc w:val="center"/>
        <w:rPr>
          <w:rFonts w:ascii="Arial" w:eastAsia="FiraSans-Light" w:hAnsi="Arial" w:cs="Arial"/>
        </w:rPr>
      </w:pPr>
      <w:r>
        <w:br w:type="page"/>
      </w:r>
      <w:r w:rsidRPr="00B326F1">
        <w:rPr>
          <w:rFonts w:ascii="Arial" w:eastAsia="FiraSans-Light" w:hAnsi="Arial" w:cs="Arial"/>
        </w:rPr>
        <w:lastRenderedPageBreak/>
        <w:t>- 2 -</w:t>
      </w:r>
    </w:p>
    <w:p w14:paraId="362D8584" w14:textId="683F9D91" w:rsidR="00893A4B" w:rsidRPr="00893A4B" w:rsidRDefault="00893A4B" w:rsidP="00893A4B">
      <w:pPr>
        <w:pStyle w:val="Default"/>
        <w:suppressAutoHyphens/>
        <w:spacing w:line="360" w:lineRule="auto"/>
        <w:jc w:val="both"/>
        <w:rPr>
          <w:sz w:val="22"/>
          <w:szCs w:val="22"/>
        </w:rPr>
      </w:pPr>
      <w:r w:rsidRPr="00893A4B">
        <w:rPr>
          <w:sz w:val="22"/>
          <w:szCs w:val="22"/>
        </w:rPr>
        <w:t xml:space="preserve">„Eine gelungene Veranstaltung für die Teilnehmer, Aussteller und natürlich auch für Remmers! In diesem neuen Format konnten sich die Teilnehmer ein ungezwungenes Bild über die Produkte und Neuigkeiten der Netzwerkpartner machen.“, lautet das Fazit von Elmar Kaiser. </w:t>
      </w:r>
      <w:bookmarkStart w:id="0" w:name="_GoBack"/>
      <w:bookmarkEnd w:id="0"/>
    </w:p>
    <w:p w14:paraId="173DA8E1" w14:textId="1B9285F6" w:rsidR="00FA0413" w:rsidRDefault="00893A4B" w:rsidP="00893A4B">
      <w:pPr>
        <w:pStyle w:val="Default"/>
        <w:suppressAutoHyphens/>
        <w:spacing w:line="360" w:lineRule="auto"/>
        <w:jc w:val="both"/>
      </w:pPr>
      <w:r w:rsidRPr="00893A4B">
        <w:rPr>
          <w:sz w:val="22"/>
          <w:szCs w:val="22"/>
        </w:rPr>
        <w:t xml:space="preserve"> </w:t>
      </w:r>
    </w:p>
    <w:p w14:paraId="044FD9AE" w14:textId="4A614DD3" w:rsidR="00FA0413" w:rsidRPr="00FA0413" w:rsidRDefault="00FA0413" w:rsidP="00FA0413">
      <w:pPr>
        <w:spacing w:after="0" w:line="360" w:lineRule="auto"/>
        <w:rPr>
          <w:rFonts w:ascii="Arial" w:hAnsi="Arial" w:cs="Arial"/>
        </w:rPr>
      </w:pPr>
      <w:r w:rsidRPr="00FA0413">
        <w:rPr>
          <w:rFonts w:ascii="Arial" w:hAnsi="Arial" w:cs="Arial"/>
        </w:rPr>
        <w:t xml:space="preserve">Weitere Informationen unter </w:t>
      </w:r>
      <w:hyperlink r:id="rId8" w:history="1">
        <w:r w:rsidRPr="00A06FA4">
          <w:rPr>
            <w:rStyle w:val="Hyperlink"/>
            <w:rFonts w:ascii="Arial" w:hAnsi="Arial" w:cs="Arial"/>
          </w:rPr>
          <w:t>www.remmers.com</w:t>
        </w:r>
      </w:hyperlink>
      <w:r>
        <w:rPr>
          <w:rStyle w:val="Hyperlink"/>
          <w:rFonts w:ascii="Arial" w:hAnsi="Arial" w:cs="Arial"/>
        </w:rPr>
        <w:t xml:space="preserve"> </w:t>
      </w:r>
    </w:p>
    <w:p w14:paraId="56DC8AB5" w14:textId="77777777" w:rsidR="00FA0413" w:rsidRPr="00FA0413" w:rsidRDefault="00FA0413" w:rsidP="00FA0413">
      <w:pPr>
        <w:spacing w:after="0" w:line="360" w:lineRule="auto"/>
        <w:ind w:right="141"/>
        <w:rPr>
          <w:rFonts w:ascii="Arial" w:hAnsi="Arial" w:cs="Arial"/>
        </w:rPr>
      </w:pPr>
    </w:p>
    <w:p w14:paraId="26F950EE" w14:textId="101FD990" w:rsidR="00F36B49" w:rsidRPr="007B0C19" w:rsidRDefault="00002AB5" w:rsidP="00F36B49">
      <w:pPr>
        <w:spacing w:after="0" w:line="360" w:lineRule="auto"/>
        <w:jc w:val="both"/>
        <w:rPr>
          <w:i/>
          <w:iCs/>
        </w:rPr>
      </w:pPr>
      <w:r>
        <w:rPr>
          <w:i/>
          <w:iCs/>
        </w:rPr>
        <w:t>2.273</w:t>
      </w:r>
      <w:r w:rsidR="00F36B49" w:rsidRPr="007B0C19">
        <w:rPr>
          <w:i/>
          <w:iCs/>
        </w:rPr>
        <w:t xml:space="preserve"> Zeichen (inkl. Leerzeichen)</w:t>
      </w:r>
    </w:p>
    <w:p w14:paraId="45A270DC" w14:textId="73915E62" w:rsidR="00F36B49" w:rsidRPr="007B0C19" w:rsidRDefault="00F36B49" w:rsidP="00F36B49">
      <w:pPr>
        <w:spacing w:after="0" w:line="360" w:lineRule="auto"/>
        <w:jc w:val="both"/>
        <w:rPr>
          <w:i/>
          <w:iCs/>
        </w:rPr>
      </w:pPr>
      <w:r w:rsidRPr="007B0C19">
        <w:rPr>
          <w:i/>
          <w:iCs/>
        </w:rPr>
        <w:t xml:space="preserve">Löningen, den </w:t>
      </w:r>
      <w:r w:rsidR="00002AB5">
        <w:rPr>
          <w:i/>
          <w:iCs/>
        </w:rPr>
        <w:t>27</w:t>
      </w:r>
      <w:r w:rsidRPr="007B0C19">
        <w:rPr>
          <w:i/>
          <w:iCs/>
        </w:rPr>
        <w:t xml:space="preserve">. </w:t>
      </w:r>
      <w:r w:rsidR="006143AC">
        <w:rPr>
          <w:i/>
          <w:iCs/>
        </w:rPr>
        <w:t>November</w:t>
      </w:r>
      <w:r w:rsidRPr="007B0C19">
        <w:rPr>
          <w:i/>
          <w:iCs/>
        </w:rPr>
        <w:t xml:space="preserve"> 2023</w:t>
      </w:r>
    </w:p>
    <w:p w14:paraId="4CC26111" w14:textId="77777777" w:rsidR="00002AB5" w:rsidRDefault="00F36B49" w:rsidP="00CC0A54">
      <w:pPr>
        <w:spacing w:after="0" w:line="360" w:lineRule="auto"/>
        <w:jc w:val="both"/>
        <w:rPr>
          <w:i/>
          <w:iCs/>
        </w:rPr>
      </w:pPr>
      <w:r w:rsidRPr="007B0C19">
        <w:rPr>
          <w:i/>
          <w:iCs/>
        </w:rPr>
        <w:t>Kontakt für Redaktionen: Christian Behrens, Tel. 0 54 32/83 858</w:t>
      </w:r>
    </w:p>
    <w:p w14:paraId="6123BE2C" w14:textId="77777777" w:rsidR="00002AB5" w:rsidRDefault="00002AB5" w:rsidP="00CC0A54">
      <w:pPr>
        <w:spacing w:after="0" w:line="360" w:lineRule="auto"/>
        <w:jc w:val="both"/>
        <w:rPr>
          <w:i/>
          <w:iCs/>
        </w:rPr>
      </w:pPr>
    </w:p>
    <w:p w14:paraId="3F10A30C" w14:textId="77777777" w:rsidR="00002AB5" w:rsidRDefault="00002AB5" w:rsidP="00CC0A54">
      <w:pPr>
        <w:spacing w:after="0" w:line="360" w:lineRule="auto"/>
        <w:jc w:val="both"/>
      </w:pPr>
    </w:p>
    <w:p w14:paraId="7C4BE18A" w14:textId="77777777" w:rsidR="00002AB5" w:rsidRPr="008D15C9" w:rsidRDefault="00002AB5" w:rsidP="00002AB5">
      <w:pPr>
        <w:spacing w:line="360" w:lineRule="auto"/>
        <w:jc w:val="both"/>
        <w:rPr>
          <w:b/>
          <w:bCs/>
        </w:rPr>
      </w:pPr>
      <w:r w:rsidRPr="008D15C9">
        <w:rPr>
          <w:b/>
          <w:bCs/>
        </w:rPr>
        <w:t>Über Remmers</w:t>
      </w:r>
    </w:p>
    <w:p w14:paraId="061877B4" w14:textId="77777777" w:rsidR="00002AB5" w:rsidRDefault="00002AB5" w:rsidP="00002AB5">
      <w:pPr>
        <w:spacing w:line="360" w:lineRule="auto"/>
        <w:jc w:val="both"/>
        <w:rPr>
          <w:color w:val="000000"/>
        </w:rPr>
      </w:pPr>
      <w:r w:rsidRPr="004D243C">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Unter dem Motto „Machen!“ arbeiten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53AACDCF" w14:textId="77777777" w:rsidR="00F36F58" w:rsidRPr="007B0C19" w:rsidRDefault="00F36F58" w:rsidP="00F36F58">
      <w:pPr>
        <w:spacing w:line="360" w:lineRule="auto"/>
        <w:jc w:val="both"/>
        <w:rPr>
          <w:rFonts w:eastAsia="FiraSans-Light"/>
        </w:rPr>
      </w:pPr>
    </w:p>
    <w:p w14:paraId="58E4199C" w14:textId="77777777" w:rsidR="00002AB5" w:rsidRDefault="00002AB5">
      <w:pPr>
        <w:suppressAutoHyphens w:val="0"/>
        <w:spacing w:after="0" w:line="240" w:lineRule="auto"/>
        <w:rPr>
          <w:u w:val="single"/>
        </w:rPr>
      </w:pPr>
      <w:r>
        <w:rPr>
          <w:u w:val="single"/>
        </w:rPr>
        <w:br w:type="page"/>
      </w:r>
    </w:p>
    <w:p w14:paraId="5AA66766" w14:textId="289435E3" w:rsidR="00F36F58" w:rsidRPr="007B0C19" w:rsidRDefault="00F36F58" w:rsidP="00F36F58">
      <w:pPr>
        <w:spacing w:line="360" w:lineRule="auto"/>
        <w:jc w:val="both"/>
        <w:rPr>
          <w:u w:val="single"/>
        </w:rPr>
      </w:pPr>
      <w:r w:rsidRPr="007B0C19">
        <w:rPr>
          <w:u w:val="single"/>
        </w:rPr>
        <w:lastRenderedPageBreak/>
        <w:t>Bildunterschriften:</w:t>
      </w:r>
    </w:p>
    <w:p w14:paraId="02FFA687" w14:textId="499C53AA" w:rsidR="00F36F58" w:rsidRDefault="00F36F58" w:rsidP="00CA04E8">
      <w:pPr>
        <w:spacing w:after="0" w:line="360" w:lineRule="auto"/>
        <w:jc w:val="both"/>
        <w:rPr>
          <w:rFonts w:ascii="Arial" w:hAnsi="Arial" w:cs="Arial"/>
          <w:lang w:eastAsia="de-DE"/>
        </w:rPr>
      </w:pPr>
      <w:r w:rsidRPr="00CA04E8">
        <w:rPr>
          <w:rFonts w:ascii="Arial" w:hAnsi="Arial" w:cs="Arial"/>
          <w:lang w:eastAsia="de-DE"/>
        </w:rPr>
        <w:t xml:space="preserve">1509 – 1 </w:t>
      </w:r>
      <w:r w:rsidR="00002AB5">
        <w:rPr>
          <w:rFonts w:ascii="Arial" w:hAnsi="Arial" w:cs="Arial"/>
          <w:lang w:eastAsia="de-DE"/>
        </w:rPr>
        <w:t>Begrüßung</w:t>
      </w:r>
      <w:r w:rsidRPr="00CA04E8">
        <w:rPr>
          <w:rFonts w:ascii="Arial" w:hAnsi="Arial" w:cs="Arial"/>
          <w:lang w:eastAsia="de-DE"/>
        </w:rPr>
        <w:t>.jpg</w:t>
      </w:r>
    </w:p>
    <w:p w14:paraId="0D4284A4" w14:textId="4BE73FEC" w:rsidR="00603FF7" w:rsidRPr="00CA04E8" w:rsidRDefault="00603FF7" w:rsidP="00CA04E8">
      <w:pPr>
        <w:spacing w:after="0" w:line="360" w:lineRule="auto"/>
        <w:jc w:val="both"/>
        <w:rPr>
          <w:rFonts w:ascii="Arial" w:hAnsi="Arial" w:cs="Arial"/>
          <w:lang w:eastAsia="de-DE"/>
        </w:rPr>
      </w:pPr>
      <w:r>
        <w:rPr>
          <w:noProof/>
        </w:rPr>
        <w:drawing>
          <wp:inline distT="0" distB="0" distL="0" distR="0" wp14:anchorId="018C315B" wp14:editId="5B8C2DAB">
            <wp:extent cx="3507971" cy="2338646"/>
            <wp:effectExtent l="0" t="0" r="0" b="5080"/>
            <wp:docPr id="1" name="Grafik 1" descr="Ein Bild, das Kleidung, Schuhwerk, Perso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ILD56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3084" cy="2362055"/>
                    </a:xfrm>
                    <a:prstGeom prst="rect">
                      <a:avLst/>
                    </a:prstGeom>
                  </pic:spPr>
                </pic:pic>
              </a:graphicData>
            </a:graphic>
          </wp:inline>
        </w:drawing>
      </w:r>
    </w:p>
    <w:p w14:paraId="13B139A2" w14:textId="6BADA062" w:rsidR="00002AB5" w:rsidRPr="00002AB5" w:rsidRDefault="00002AB5" w:rsidP="00002AB5">
      <w:pPr>
        <w:spacing w:after="0" w:line="360" w:lineRule="auto"/>
        <w:jc w:val="both"/>
        <w:rPr>
          <w:rFonts w:ascii="Arial" w:hAnsi="Arial" w:cs="Arial"/>
          <w:lang w:eastAsia="de-DE"/>
        </w:rPr>
      </w:pPr>
      <w:r w:rsidRPr="00002AB5">
        <w:rPr>
          <w:rFonts w:ascii="Arial" w:hAnsi="Arial" w:cs="Arial"/>
          <w:lang w:eastAsia="de-DE"/>
        </w:rPr>
        <w:t>Elmar Kaiser, Abteilungsleiter Remmers Technik Service Holzhandwerk (</w:t>
      </w:r>
      <w:proofErr w:type="spellStart"/>
      <w:r w:rsidRPr="00002AB5">
        <w:rPr>
          <w:rFonts w:ascii="Arial" w:hAnsi="Arial" w:cs="Arial"/>
          <w:lang w:eastAsia="de-DE"/>
        </w:rPr>
        <w:t>re</w:t>
      </w:r>
      <w:proofErr w:type="spellEnd"/>
      <w:r w:rsidRPr="00002AB5">
        <w:rPr>
          <w:rFonts w:ascii="Arial" w:hAnsi="Arial" w:cs="Arial"/>
          <w:lang w:eastAsia="de-DE"/>
        </w:rPr>
        <w:t xml:space="preserve">.), und Mario Kirchner, Verkaufsleiter Nord begrüßen die Teilnehmenden. </w:t>
      </w:r>
    </w:p>
    <w:p w14:paraId="4D369A88" w14:textId="2ADA9B80" w:rsidR="00F36F58" w:rsidRDefault="00F36F58" w:rsidP="00F36F58">
      <w:pPr>
        <w:spacing w:line="360" w:lineRule="auto"/>
        <w:jc w:val="both"/>
        <w:rPr>
          <w:i/>
          <w:iCs/>
        </w:rPr>
      </w:pPr>
      <w:r w:rsidRPr="00E61F16">
        <w:rPr>
          <w:i/>
          <w:iCs/>
        </w:rPr>
        <w:t>Bildquelle: Remmers, Löningen</w:t>
      </w:r>
    </w:p>
    <w:p w14:paraId="1F8C54CB" w14:textId="77777777" w:rsidR="00A50DEB" w:rsidRPr="00B8360E" w:rsidRDefault="00A50DEB" w:rsidP="00B8360E">
      <w:pPr>
        <w:spacing w:after="0" w:line="360" w:lineRule="auto"/>
        <w:jc w:val="both"/>
        <w:rPr>
          <w:rFonts w:ascii="Arial" w:hAnsi="Arial" w:cs="Arial"/>
          <w:lang w:eastAsia="de-DE"/>
        </w:rPr>
      </w:pPr>
    </w:p>
    <w:p w14:paraId="3AFA15DE" w14:textId="5171FE4F" w:rsidR="00F36F58" w:rsidRDefault="00F36F58" w:rsidP="00CA04E8">
      <w:pPr>
        <w:spacing w:after="0" w:line="360" w:lineRule="auto"/>
        <w:jc w:val="both"/>
        <w:rPr>
          <w:rFonts w:ascii="Arial" w:hAnsi="Arial" w:cs="Arial"/>
          <w:lang w:eastAsia="de-DE"/>
        </w:rPr>
      </w:pPr>
      <w:r w:rsidRPr="00CA04E8">
        <w:rPr>
          <w:rFonts w:ascii="Arial" w:hAnsi="Arial" w:cs="Arial"/>
          <w:lang w:eastAsia="de-DE"/>
        </w:rPr>
        <w:t>150</w:t>
      </w:r>
      <w:r w:rsidR="00C0035B" w:rsidRPr="00CA04E8">
        <w:rPr>
          <w:rFonts w:ascii="Arial" w:hAnsi="Arial" w:cs="Arial"/>
          <w:lang w:eastAsia="de-DE"/>
        </w:rPr>
        <w:t>9</w:t>
      </w:r>
      <w:r w:rsidRPr="00CA04E8">
        <w:rPr>
          <w:rFonts w:ascii="Arial" w:hAnsi="Arial" w:cs="Arial"/>
          <w:lang w:eastAsia="de-DE"/>
        </w:rPr>
        <w:t xml:space="preserve"> – 2 </w:t>
      </w:r>
      <w:r w:rsidR="00002AB5">
        <w:rPr>
          <w:rFonts w:ascii="Arial" w:hAnsi="Arial" w:cs="Arial"/>
          <w:lang w:eastAsia="de-DE"/>
        </w:rPr>
        <w:t>Werkstück erstellen</w:t>
      </w:r>
      <w:r w:rsidRPr="00CA04E8">
        <w:rPr>
          <w:rFonts w:ascii="Arial" w:hAnsi="Arial" w:cs="Arial"/>
          <w:lang w:eastAsia="de-DE"/>
        </w:rPr>
        <w:t>.jpg</w:t>
      </w:r>
    </w:p>
    <w:p w14:paraId="1D35F9C3" w14:textId="4E57C7BD" w:rsidR="00603FF7" w:rsidRPr="00CA04E8" w:rsidRDefault="00603FF7" w:rsidP="00CA04E8">
      <w:pPr>
        <w:spacing w:after="0" w:line="360" w:lineRule="auto"/>
        <w:jc w:val="both"/>
        <w:rPr>
          <w:rFonts w:ascii="Arial" w:hAnsi="Arial" w:cs="Arial"/>
          <w:lang w:eastAsia="de-DE"/>
        </w:rPr>
      </w:pPr>
      <w:r>
        <w:rPr>
          <w:noProof/>
        </w:rPr>
        <w:drawing>
          <wp:inline distT="0" distB="0" distL="0" distR="0" wp14:anchorId="1896825E" wp14:editId="0CC23F36">
            <wp:extent cx="3503814" cy="2335876"/>
            <wp:effectExtent l="0" t="0" r="1905" b="7620"/>
            <wp:docPr id="2" name="Grafik 2" descr="Ein Bild, das Person, Kleidung, Techniker, Worksh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ILD56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2693" cy="2361795"/>
                    </a:xfrm>
                    <a:prstGeom prst="rect">
                      <a:avLst/>
                    </a:prstGeom>
                  </pic:spPr>
                </pic:pic>
              </a:graphicData>
            </a:graphic>
          </wp:inline>
        </w:drawing>
      </w:r>
    </w:p>
    <w:p w14:paraId="67CB4C19" w14:textId="77777777" w:rsidR="00002AB5" w:rsidRPr="00002AB5" w:rsidRDefault="00002AB5" w:rsidP="00002AB5">
      <w:pPr>
        <w:spacing w:after="0" w:line="360" w:lineRule="auto"/>
        <w:jc w:val="both"/>
        <w:rPr>
          <w:rFonts w:ascii="Arial" w:hAnsi="Arial" w:cs="Arial"/>
          <w:lang w:eastAsia="de-DE"/>
        </w:rPr>
      </w:pPr>
      <w:r w:rsidRPr="00002AB5">
        <w:rPr>
          <w:rFonts w:ascii="Arial" w:hAnsi="Arial" w:cs="Arial"/>
          <w:lang w:eastAsia="de-DE"/>
        </w:rPr>
        <w:t>Im Kompetenzzentrum Holzoberfläche bereiten die Teilnehmenden ihre Tischplatten für das Lackieren vor.</w:t>
      </w:r>
    </w:p>
    <w:p w14:paraId="46DC24CA" w14:textId="409410EB" w:rsidR="00002AB5" w:rsidRDefault="00002AB5" w:rsidP="00F36F58">
      <w:pPr>
        <w:spacing w:line="360" w:lineRule="auto"/>
        <w:jc w:val="both"/>
        <w:rPr>
          <w:i/>
          <w:iCs/>
        </w:rPr>
      </w:pPr>
      <w:r w:rsidRPr="00002AB5">
        <w:rPr>
          <w:i/>
          <w:iCs/>
        </w:rPr>
        <w:t>Bild</w:t>
      </w:r>
      <w:r>
        <w:rPr>
          <w:i/>
          <w:iCs/>
        </w:rPr>
        <w:t>quelle</w:t>
      </w:r>
      <w:r w:rsidRPr="00002AB5">
        <w:rPr>
          <w:i/>
          <w:iCs/>
        </w:rPr>
        <w:t>: Remmers</w:t>
      </w:r>
      <w:r w:rsidRPr="007B0C19">
        <w:rPr>
          <w:i/>
          <w:iCs/>
        </w:rPr>
        <w:t xml:space="preserve"> </w:t>
      </w:r>
    </w:p>
    <w:p w14:paraId="6C5414B7" w14:textId="77777777" w:rsidR="00002AB5" w:rsidRDefault="00002AB5" w:rsidP="00002AB5">
      <w:pPr>
        <w:spacing w:after="0" w:line="360" w:lineRule="auto"/>
        <w:jc w:val="both"/>
        <w:rPr>
          <w:rFonts w:ascii="Arial" w:hAnsi="Arial" w:cs="Arial"/>
          <w:lang w:eastAsia="de-DE"/>
        </w:rPr>
      </w:pPr>
    </w:p>
    <w:p w14:paraId="3B76FB93" w14:textId="12FFA062" w:rsidR="00002AB5" w:rsidRDefault="00002AB5" w:rsidP="00002AB5">
      <w:pPr>
        <w:spacing w:after="0" w:line="360" w:lineRule="auto"/>
        <w:jc w:val="both"/>
        <w:rPr>
          <w:rFonts w:ascii="Arial" w:hAnsi="Arial" w:cs="Arial"/>
          <w:lang w:eastAsia="de-DE"/>
        </w:rPr>
      </w:pPr>
      <w:r w:rsidRPr="00002AB5">
        <w:rPr>
          <w:rFonts w:ascii="Arial" w:hAnsi="Arial" w:cs="Arial"/>
          <w:lang w:eastAsia="de-DE"/>
        </w:rPr>
        <w:t xml:space="preserve">1509 – </w:t>
      </w:r>
      <w:r>
        <w:rPr>
          <w:rFonts w:ascii="Arial" w:hAnsi="Arial" w:cs="Arial"/>
          <w:lang w:eastAsia="de-DE"/>
        </w:rPr>
        <w:t>3 Spritzen.jpg</w:t>
      </w:r>
    </w:p>
    <w:p w14:paraId="73B8980E" w14:textId="6179CCBA" w:rsidR="00603FF7" w:rsidRPr="00002AB5" w:rsidRDefault="00603FF7" w:rsidP="00603FF7">
      <w:pPr>
        <w:spacing w:after="0" w:line="360" w:lineRule="auto"/>
        <w:jc w:val="both"/>
        <w:rPr>
          <w:rFonts w:ascii="Arial" w:hAnsi="Arial" w:cs="Arial"/>
          <w:lang w:eastAsia="de-DE"/>
        </w:rPr>
      </w:pPr>
      <w:r>
        <w:rPr>
          <w:noProof/>
        </w:rPr>
        <w:drawing>
          <wp:inline distT="0" distB="0" distL="0" distR="0" wp14:anchorId="18AFEF30" wp14:editId="2E967CFC">
            <wp:extent cx="3516284" cy="2344189"/>
            <wp:effectExtent l="0" t="0" r="8255" b="0"/>
            <wp:docPr id="6" name="Grafik 6" descr="Ein Bild, das Person, Kleidung,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ILD56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507" cy="2360338"/>
                    </a:xfrm>
                    <a:prstGeom prst="rect">
                      <a:avLst/>
                    </a:prstGeom>
                  </pic:spPr>
                </pic:pic>
              </a:graphicData>
            </a:graphic>
          </wp:inline>
        </w:drawing>
      </w:r>
    </w:p>
    <w:p w14:paraId="1127A32C" w14:textId="7513CFC0" w:rsidR="00002AB5" w:rsidRDefault="00002AB5" w:rsidP="00002AB5">
      <w:pPr>
        <w:spacing w:after="0" w:line="360" w:lineRule="auto"/>
        <w:jc w:val="both"/>
        <w:rPr>
          <w:rFonts w:ascii="Arial" w:hAnsi="Arial" w:cs="Arial"/>
          <w:lang w:eastAsia="de-DE"/>
        </w:rPr>
      </w:pPr>
      <w:r w:rsidRPr="00002AB5">
        <w:rPr>
          <w:rFonts w:ascii="Arial" w:hAnsi="Arial" w:cs="Arial"/>
          <w:lang w:eastAsia="de-DE"/>
        </w:rPr>
        <w:t>Zur Veredelung der Elemente kam das Aqua HWS-712 Hartwachssiegel [</w:t>
      </w:r>
      <w:proofErr w:type="spellStart"/>
      <w:r w:rsidRPr="00002AB5">
        <w:rPr>
          <w:rFonts w:ascii="Arial" w:hAnsi="Arial" w:cs="Arial"/>
          <w:lang w:eastAsia="de-DE"/>
        </w:rPr>
        <w:t>eco</w:t>
      </w:r>
      <w:proofErr w:type="spellEnd"/>
      <w:r w:rsidRPr="00002AB5">
        <w:rPr>
          <w:rFonts w:ascii="Arial" w:hAnsi="Arial" w:cs="Arial"/>
          <w:lang w:eastAsia="de-DE"/>
        </w:rPr>
        <w:t>] zum Einsatz, um den Platten das perfekte tuchmatte „Finish“ zu geben.</w:t>
      </w:r>
    </w:p>
    <w:p w14:paraId="2819901E" w14:textId="605CCE96" w:rsidR="00002AB5" w:rsidRDefault="00002AB5" w:rsidP="00002AB5">
      <w:pPr>
        <w:spacing w:line="360" w:lineRule="auto"/>
        <w:jc w:val="both"/>
        <w:rPr>
          <w:i/>
          <w:iCs/>
        </w:rPr>
      </w:pPr>
      <w:r w:rsidRPr="00002AB5">
        <w:rPr>
          <w:i/>
          <w:iCs/>
        </w:rPr>
        <w:t>Bild</w:t>
      </w:r>
      <w:r>
        <w:rPr>
          <w:i/>
          <w:iCs/>
        </w:rPr>
        <w:t>quelle</w:t>
      </w:r>
      <w:r w:rsidRPr="00002AB5">
        <w:rPr>
          <w:i/>
          <w:iCs/>
        </w:rPr>
        <w:t>: Remmers</w:t>
      </w:r>
      <w:r w:rsidRPr="007B0C19">
        <w:rPr>
          <w:i/>
          <w:iCs/>
        </w:rPr>
        <w:t xml:space="preserve"> </w:t>
      </w:r>
    </w:p>
    <w:p w14:paraId="031698D0" w14:textId="14F10A27" w:rsidR="00002AB5" w:rsidRDefault="00002AB5" w:rsidP="00002AB5">
      <w:pPr>
        <w:spacing w:after="0" w:line="360" w:lineRule="auto"/>
        <w:jc w:val="both"/>
        <w:rPr>
          <w:rFonts w:ascii="Arial" w:hAnsi="Arial" w:cs="Arial"/>
          <w:lang w:eastAsia="de-DE"/>
        </w:rPr>
      </w:pPr>
    </w:p>
    <w:p w14:paraId="1048F78A" w14:textId="6D24ABEA" w:rsidR="00002AB5" w:rsidRDefault="00002AB5" w:rsidP="00002AB5">
      <w:pPr>
        <w:spacing w:after="0" w:line="360" w:lineRule="auto"/>
        <w:jc w:val="both"/>
        <w:rPr>
          <w:rFonts w:ascii="Arial" w:hAnsi="Arial" w:cs="Arial"/>
          <w:lang w:eastAsia="de-DE"/>
        </w:rPr>
      </w:pPr>
      <w:r w:rsidRPr="00002AB5">
        <w:rPr>
          <w:rFonts w:ascii="Arial" w:hAnsi="Arial" w:cs="Arial"/>
          <w:lang w:eastAsia="de-DE"/>
        </w:rPr>
        <w:t xml:space="preserve">1509 – </w:t>
      </w:r>
      <w:r w:rsidR="00603FF7">
        <w:rPr>
          <w:rFonts w:ascii="Arial" w:hAnsi="Arial" w:cs="Arial"/>
          <w:lang w:eastAsia="de-DE"/>
        </w:rPr>
        <w:t>4</w:t>
      </w:r>
      <w:r>
        <w:rPr>
          <w:rFonts w:ascii="Arial" w:hAnsi="Arial" w:cs="Arial"/>
          <w:lang w:eastAsia="de-DE"/>
        </w:rPr>
        <w:t xml:space="preserve"> </w:t>
      </w:r>
      <w:r w:rsidR="004152D3">
        <w:rPr>
          <w:rFonts w:ascii="Arial" w:hAnsi="Arial" w:cs="Arial"/>
          <w:lang w:eastAsia="de-DE"/>
        </w:rPr>
        <w:t>Trocknung</w:t>
      </w:r>
      <w:r>
        <w:rPr>
          <w:rFonts w:ascii="Arial" w:hAnsi="Arial" w:cs="Arial"/>
          <w:lang w:eastAsia="de-DE"/>
        </w:rPr>
        <w:t>.jpg</w:t>
      </w:r>
    </w:p>
    <w:p w14:paraId="32E4201A" w14:textId="1762E1E5" w:rsidR="00603FF7" w:rsidRPr="00002AB5" w:rsidRDefault="00603FF7" w:rsidP="00002AB5">
      <w:pPr>
        <w:spacing w:after="0" w:line="360" w:lineRule="auto"/>
        <w:jc w:val="both"/>
        <w:rPr>
          <w:rFonts w:ascii="Arial" w:hAnsi="Arial" w:cs="Arial"/>
          <w:lang w:eastAsia="de-DE"/>
        </w:rPr>
      </w:pPr>
      <w:r>
        <w:rPr>
          <w:noProof/>
        </w:rPr>
        <w:drawing>
          <wp:inline distT="0" distB="0" distL="0" distR="0" wp14:anchorId="4780DCB7" wp14:editId="119DE6F7">
            <wp:extent cx="3528752" cy="2352501"/>
            <wp:effectExtent l="0" t="0" r="0" b="0"/>
            <wp:docPr id="5" name="Grafik 5" descr="Ein Bild, das Person, Kleidung, Im Hau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ILD57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9645" cy="2366430"/>
                    </a:xfrm>
                    <a:prstGeom prst="rect">
                      <a:avLst/>
                    </a:prstGeom>
                  </pic:spPr>
                </pic:pic>
              </a:graphicData>
            </a:graphic>
          </wp:inline>
        </w:drawing>
      </w:r>
    </w:p>
    <w:p w14:paraId="1BD12421" w14:textId="5014DB9A" w:rsidR="00002AB5" w:rsidRDefault="00002AB5" w:rsidP="00002AB5">
      <w:pPr>
        <w:spacing w:after="0" w:line="360" w:lineRule="auto"/>
        <w:jc w:val="both"/>
        <w:rPr>
          <w:rFonts w:ascii="Arial" w:hAnsi="Arial" w:cs="Arial"/>
          <w:lang w:eastAsia="de-DE"/>
        </w:rPr>
      </w:pPr>
      <w:r w:rsidRPr="00002AB5">
        <w:rPr>
          <w:rFonts w:ascii="Arial" w:hAnsi="Arial" w:cs="Arial"/>
          <w:lang w:eastAsia="de-DE"/>
        </w:rPr>
        <w:t>Nach dem Lackieren werden die Tischplatten getrocknet. Bildnachweis: Remmers</w:t>
      </w:r>
      <w:r>
        <w:rPr>
          <w:rFonts w:ascii="Arial" w:hAnsi="Arial" w:cs="Arial"/>
          <w:lang w:eastAsia="de-DE"/>
        </w:rPr>
        <w:t>.</w:t>
      </w:r>
    </w:p>
    <w:p w14:paraId="1415EC5E" w14:textId="5DDF61E4" w:rsidR="00002AB5" w:rsidRPr="00002AB5" w:rsidRDefault="00002AB5" w:rsidP="00603FF7">
      <w:pPr>
        <w:spacing w:line="360" w:lineRule="auto"/>
        <w:jc w:val="both"/>
        <w:rPr>
          <w:rFonts w:ascii="Arial" w:hAnsi="Arial" w:cs="Arial"/>
          <w:lang w:eastAsia="de-DE"/>
        </w:rPr>
      </w:pPr>
      <w:r w:rsidRPr="00002AB5">
        <w:rPr>
          <w:i/>
          <w:iCs/>
        </w:rPr>
        <w:t>Bild</w:t>
      </w:r>
      <w:r>
        <w:rPr>
          <w:i/>
          <w:iCs/>
        </w:rPr>
        <w:t>quelle</w:t>
      </w:r>
      <w:r w:rsidRPr="00002AB5">
        <w:rPr>
          <w:i/>
          <w:iCs/>
        </w:rPr>
        <w:t>: Remmers</w:t>
      </w:r>
      <w:r w:rsidRPr="007B0C19">
        <w:rPr>
          <w:i/>
          <w:iCs/>
        </w:rPr>
        <w:t xml:space="preserve"> </w:t>
      </w:r>
    </w:p>
    <w:sectPr w:rsidR="00002AB5" w:rsidRPr="00002AB5" w:rsidSect="00057974">
      <w:pgSz w:w="11906" w:h="16838"/>
      <w:pgMar w:top="3402" w:right="3686" w:bottom="1134" w:left="1134"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Neue-Roman">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iraSans-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13D8F"/>
    <w:multiLevelType w:val="hybridMultilevel"/>
    <w:tmpl w:val="3F006E42"/>
    <w:lvl w:ilvl="0" w:tplc="4C0CE17E">
      <w:start w:val="28"/>
      <w:numFmt w:val="bullet"/>
      <w:lvlText w:val="-"/>
      <w:lvlJc w:val="left"/>
      <w:pPr>
        <w:ind w:left="1080" w:hanging="360"/>
      </w:pPr>
      <w:rPr>
        <w:rFonts w:ascii="Calibri" w:eastAsia="Times New Roman" w:hAnsi="Calibri"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0F"/>
    <w:rsid w:val="00002AB5"/>
    <w:rsid w:val="00004FA9"/>
    <w:rsid w:val="00046F40"/>
    <w:rsid w:val="00057974"/>
    <w:rsid w:val="0006182D"/>
    <w:rsid w:val="000632F8"/>
    <w:rsid w:val="000856F5"/>
    <w:rsid w:val="000B015A"/>
    <w:rsid w:val="000B2C70"/>
    <w:rsid w:val="000D0401"/>
    <w:rsid w:val="000E2948"/>
    <w:rsid w:val="000F30B7"/>
    <w:rsid w:val="000F4EC7"/>
    <w:rsid w:val="000F62C0"/>
    <w:rsid w:val="00134DA1"/>
    <w:rsid w:val="001544E1"/>
    <w:rsid w:val="0016020F"/>
    <w:rsid w:val="001B0284"/>
    <w:rsid w:val="001B351E"/>
    <w:rsid w:val="0021317E"/>
    <w:rsid w:val="00225D4D"/>
    <w:rsid w:val="00265DF1"/>
    <w:rsid w:val="002A3721"/>
    <w:rsid w:val="002B767F"/>
    <w:rsid w:val="00303D9F"/>
    <w:rsid w:val="0032077E"/>
    <w:rsid w:val="00334CE2"/>
    <w:rsid w:val="0035542D"/>
    <w:rsid w:val="00363468"/>
    <w:rsid w:val="003776E6"/>
    <w:rsid w:val="00396764"/>
    <w:rsid w:val="003C5E6F"/>
    <w:rsid w:val="003F2CB6"/>
    <w:rsid w:val="003F3519"/>
    <w:rsid w:val="00405535"/>
    <w:rsid w:val="004152D3"/>
    <w:rsid w:val="00437B4A"/>
    <w:rsid w:val="00472056"/>
    <w:rsid w:val="00475681"/>
    <w:rsid w:val="004E3A19"/>
    <w:rsid w:val="004E40E4"/>
    <w:rsid w:val="004E7AC9"/>
    <w:rsid w:val="00524E14"/>
    <w:rsid w:val="00547EEE"/>
    <w:rsid w:val="0056472E"/>
    <w:rsid w:val="005B3ABF"/>
    <w:rsid w:val="005D3212"/>
    <w:rsid w:val="005E7E87"/>
    <w:rsid w:val="006005C8"/>
    <w:rsid w:val="00603FF7"/>
    <w:rsid w:val="0061226F"/>
    <w:rsid w:val="00612EF0"/>
    <w:rsid w:val="006143AC"/>
    <w:rsid w:val="00657DA6"/>
    <w:rsid w:val="00686A87"/>
    <w:rsid w:val="006B567F"/>
    <w:rsid w:val="006B6D56"/>
    <w:rsid w:val="006C6C5E"/>
    <w:rsid w:val="006F5F68"/>
    <w:rsid w:val="00706CA3"/>
    <w:rsid w:val="007831E1"/>
    <w:rsid w:val="007C1BC7"/>
    <w:rsid w:val="007C24DF"/>
    <w:rsid w:val="007D625C"/>
    <w:rsid w:val="007E2E1D"/>
    <w:rsid w:val="00812516"/>
    <w:rsid w:val="0081449E"/>
    <w:rsid w:val="00877388"/>
    <w:rsid w:val="00893A4B"/>
    <w:rsid w:val="008A5967"/>
    <w:rsid w:val="008B5AC5"/>
    <w:rsid w:val="008F5EBA"/>
    <w:rsid w:val="009121C5"/>
    <w:rsid w:val="00917867"/>
    <w:rsid w:val="00983EEF"/>
    <w:rsid w:val="009D786E"/>
    <w:rsid w:val="009E683B"/>
    <w:rsid w:val="00A22167"/>
    <w:rsid w:val="00A50DEB"/>
    <w:rsid w:val="00A722C3"/>
    <w:rsid w:val="00B326F1"/>
    <w:rsid w:val="00B37A62"/>
    <w:rsid w:val="00B51D58"/>
    <w:rsid w:val="00B81E54"/>
    <w:rsid w:val="00B8360E"/>
    <w:rsid w:val="00B93C51"/>
    <w:rsid w:val="00BC4B74"/>
    <w:rsid w:val="00C0035B"/>
    <w:rsid w:val="00C118EA"/>
    <w:rsid w:val="00C6769E"/>
    <w:rsid w:val="00C7642D"/>
    <w:rsid w:val="00C84582"/>
    <w:rsid w:val="00C93DDB"/>
    <w:rsid w:val="00C973E7"/>
    <w:rsid w:val="00CA04E8"/>
    <w:rsid w:val="00CA1162"/>
    <w:rsid w:val="00CC0A54"/>
    <w:rsid w:val="00CD733C"/>
    <w:rsid w:val="00D11477"/>
    <w:rsid w:val="00D13AA6"/>
    <w:rsid w:val="00D174A5"/>
    <w:rsid w:val="00D431F9"/>
    <w:rsid w:val="00DA2487"/>
    <w:rsid w:val="00DC1C28"/>
    <w:rsid w:val="00DF6B42"/>
    <w:rsid w:val="00E068F1"/>
    <w:rsid w:val="00E561E1"/>
    <w:rsid w:val="00E8436B"/>
    <w:rsid w:val="00EB12A0"/>
    <w:rsid w:val="00ED4D50"/>
    <w:rsid w:val="00ED7623"/>
    <w:rsid w:val="00F05464"/>
    <w:rsid w:val="00F30371"/>
    <w:rsid w:val="00F34455"/>
    <w:rsid w:val="00F36B49"/>
    <w:rsid w:val="00F36F58"/>
    <w:rsid w:val="00F377D7"/>
    <w:rsid w:val="00F47FB9"/>
    <w:rsid w:val="00F641A9"/>
    <w:rsid w:val="00F82BDD"/>
    <w:rsid w:val="00F86E59"/>
    <w:rsid w:val="00FA0413"/>
    <w:rsid w:val="00FB257B"/>
    <w:rsid w:val="00FD1128"/>
    <w:rsid w:val="00FD1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11BE"/>
  <w15:chartTrackingRefBased/>
  <w15:docId w15:val="{C2CCCFE3-FF6C-4C14-B388-01752508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AB5"/>
    <w:pPr>
      <w:suppressAutoHyphens/>
      <w:spacing w:after="200" w:line="276" w:lineRule="auto"/>
    </w:pPr>
    <w:rPr>
      <w:rFonts w:cs="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uiPriority w:val="99"/>
    <w:rsid w:val="00F641A9"/>
  </w:style>
  <w:style w:type="character" w:customStyle="1" w:styleId="WW8Num1z1">
    <w:name w:val="WW8Num1z1"/>
    <w:uiPriority w:val="99"/>
    <w:rsid w:val="00F641A9"/>
  </w:style>
  <w:style w:type="character" w:customStyle="1" w:styleId="WW8Num1z2">
    <w:name w:val="WW8Num1z2"/>
    <w:uiPriority w:val="99"/>
    <w:rsid w:val="00F641A9"/>
  </w:style>
  <w:style w:type="character" w:customStyle="1" w:styleId="WW8Num1z3">
    <w:name w:val="WW8Num1z3"/>
    <w:uiPriority w:val="99"/>
    <w:rsid w:val="00F641A9"/>
  </w:style>
  <w:style w:type="character" w:customStyle="1" w:styleId="WW8Num1z4">
    <w:name w:val="WW8Num1z4"/>
    <w:uiPriority w:val="99"/>
    <w:rsid w:val="00F641A9"/>
  </w:style>
  <w:style w:type="character" w:customStyle="1" w:styleId="WW8Num1z5">
    <w:name w:val="WW8Num1z5"/>
    <w:uiPriority w:val="99"/>
    <w:rsid w:val="00F641A9"/>
  </w:style>
  <w:style w:type="character" w:customStyle="1" w:styleId="WW8Num1z6">
    <w:name w:val="WW8Num1z6"/>
    <w:uiPriority w:val="99"/>
    <w:rsid w:val="00F641A9"/>
  </w:style>
  <w:style w:type="character" w:customStyle="1" w:styleId="WW8Num1z7">
    <w:name w:val="WW8Num1z7"/>
    <w:uiPriority w:val="99"/>
    <w:rsid w:val="00F641A9"/>
  </w:style>
  <w:style w:type="character" w:customStyle="1" w:styleId="WW8Num1z8">
    <w:name w:val="WW8Num1z8"/>
    <w:uiPriority w:val="99"/>
    <w:rsid w:val="00F641A9"/>
  </w:style>
  <w:style w:type="character" w:customStyle="1" w:styleId="WW8Num2z0">
    <w:name w:val="WW8Num2z0"/>
    <w:uiPriority w:val="99"/>
    <w:rsid w:val="00F641A9"/>
    <w:rPr>
      <w:rFonts w:ascii="Symbol" w:hAnsi="Symbol"/>
    </w:rPr>
  </w:style>
  <w:style w:type="character" w:customStyle="1" w:styleId="WW8Num2z1">
    <w:name w:val="WW8Num2z1"/>
    <w:uiPriority w:val="99"/>
    <w:rsid w:val="00F641A9"/>
  </w:style>
  <w:style w:type="character" w:customStyle="1" w:styleId="WW8Num2z2">
    <w:name w:val="WW8Num2z2"/>
    <w:uiPriority w:val="99"/>
    <w:rsid w:val="00F641A9"/>
  </w:style>
  <w:style w:type="character" w:customStyle="1" w:styleId="WW8Num2z3">
    <w:name w:val="WW8Num2z3"/>
    <w:uiPriority w:val="99"/>
    <w:rsid w:val="00F641A9"/>
  </w:style>
  <w:style w:type="character" w:customStyle="1" w:styleId="WW8Num2z4">
    <w:name w:val="WW8Num2z4"/>
    <w:uiPriority w:val="99"/>
    <w:rsid w:val="00F641A9"/>
  </w:style>
  <w:style w:type="character" w:customStyle="1" w:styleId="WW8Num2z5">
    <w:name w:val="WW8Num2z5"/>
    <w:uiPriority w:val="99"/>
    <w:rsid w:val="00F641A9"/>
  </w:style>
  <w:style w:type="character" w:customStyle="1" w:styleId="WW8Num2z6">
    <w:name w:val="WW8Num2z6"/>
    <w:uiPriority w:val="99"/>
    <w:rsid w:val="00F641A9"/>
  </w:style>
  <w:style w:type="character" w:customStyle="1" w:styleId="WW8Num2z7">
    <w:name w:val="WW8Num2z7"/>
    <w:uiPriority w:val="99"/>
    <w:rsid w:val="00F641A9"/>
  </w:style>
  <w:style w:type="character" w:customStyle="1" w:styleId="WW8Num2z8">
    <w:name w:val="WW8Num2z8"/>
    <w:uiPriority w:val="99"/>
    <w:rsid w:val="00F641A9"/>
  </w:style>
  <w:style w:type="character" w:customStyle="1" w:styleId="bumpedfont15">
    <w:name w:val="bumpedfont15"/>
    <w:basedOn w:val="Absatz-Standardschriftart"/>
    <w:uiPriority w:val="99"/>
    <w:rsid w:val="00F641A9"/>
    <w:rPr>
      <w:rFonts w:cs="Times New Roman"/>
    </w:rPr>
  </w:style>
  <w:style w:type="character" w:customStyle="1" w:styleId="SprechblasentextZchn">
    <w:name w:val="Sprechblasentext Zchn"/>
    <w:basedOn w:val="Absatz-Standardschriftart"/>
    <w:uiPriority w:val="99"/>
    <w:rsid w:val="00F641A9"/>
    <w:rPr>
      <w:rFonts w:ascii="Tahoma" w:hAnsi="Tahoma" w:cs="Tahoma"/>
      <w:sz w:val="16"/>
      <w:szCs w:val="16"/>
    </w:rPr>
  </w:style>
  <w:style w:type="character" w:styleId="Hyperlink">
    <w:name w:val="Hyperlink"/>
    <w:basedOn w:val="Absatz-Standardschriftart"/>
    <w:uiPriority w:val="99"/>
    <w:rsid w:val="00F641A9"/>
    <w:rPr>
      <w:rFonts w:cs="Times New Roman"/>
      <w:color w:val="0000FF"/>
      <w:u w:val="single"/>
    </w:rPr>
  </w:style>
  <w:style w:type="character" w:customStyle="1" w:styleId="highlightselected">
    <w:name w:val="highlight selected"/>
    <w:basedOn w:val="Absatz-Standardschriftart"/>
    <w:uiPriority w:val="99"/>
    <w:rsid w:val="00F641A9"/>
    <w:rPr>
      <w:rFonts w:cs="Times New Roman"/>
    </w:rPr>
  </w:style>
  <w:style w:type="character" w:customStyle="1" w:styleId="BesuchterHyperlink">
    <w:name w:val="BesuchterHyperlink"/>
    <w:basedOn w:val="Absatz-Standardschriftart"/>
    <w:uiPriority w:val="99"/>
    <w:rsid w:val="00F641A9"/>
    <w:rPr>
      <w:rFonts w:cs="Times New Roman"/>
      <w:color w:val="800080"/>
      <w:u w:val="single"/>
    </w:rPr>
  </w:style>
  <w:style w:type="paragraph" w:customStyle="1" w:styleId="Heading">
    <w:name w:val="Heading"/>
    <w:basedOn w:val="Standard"/>
    <w:next w:val="Textkrper"/>
    <w:uiPriority w:val="99"/>
    <w:rsid w:val="00F641A9"/>
    <w:pPr>
      <w:keepNext/>
      <w:spacing w:before="240" w:after="120"/>
    </w:pPr>
    <w:rPr>
      <w:rFonts w:ascii="Arial" w:eastAsia="Microsoft YaHei" w:hAnsi="Arial" w:cs="Arial"/>
      <w:sz w:val="28"/>
      <w:szCs w:val="28"/>
    </w:rPr>
  </w:style>
  <w:style w:type="paragraph" w:styleId="Textkrper">
    <w:name w:val="Body Text"/>
    <w:basedOn w:val="Standard"/>
    <w:link w:val="TextkrperZchn"/>
    <w:uiPriority w:val="99"/>
    <w:rsid w:val="00F641A9"/>
    <w:pPr>
      <w:autoSpaceDE w:val="0"/>
      <w:spacing w:after="0" w:line="240" w:lineRule="auto"/>
    </w:pPr>
    <w:rPr>
      <w:rFonts w:ascii="HelveticaNeue-Roman" w:hAnsi="HelveticaNeue-Roman" w:cs="HelveticaNeue-Roman"/>
      <w:sz w:val="20"/>
      <w:szCs w:val="20"/>
    </w:rPr>
  </w:style>
  <w:style w:type="character" w:customStyle="1" w:styleId="TextkrperZchn">
    <w:name w:val="Textkörper Zchn"/>
    <w:basedOn w:val="Absatz-Standardschriftart"/>
    <w:link w:val="Textkrper"/>
    <w:uiPriority w:val="99"/>
    <w:semiHidden/>
    <w:locked/>
    <w:rsid w:val="00F641A9"/>
    <w:rPr>
      <w:rFonts w:ascii="Calibri" w:hAnsi="Calibri" w:cs="Calibri"/>
      <w:lang w:eastAsia="ar-SA" w:bidi="ar-SA"/>
    </w:rPr>
  </w:style>
  <w:style w:type="paragraph" w:styleId="Liste">
    <w:name w:val="List"/>
    <w:basedOn w:val="Textkrper"/>
    <w:uiPriority w:val="99"/>
    <w:rsid w:val="00F641A9"/>
  </w:style>
  <w:style w:type="paragraph" w:customStyle="1" w:styleId="Beschriftung1">
    <w:name w:val="Beschriftung1"/>
    <w:basedOn w:val="Standard"/>
    <w:uiPriority w:val="99"/>
    <w:rsid w:val="00F641A9"/>
    <w:pPr>
      <w:suppressLineNumbers/>
      <w:spacing w:before="120" w:after="120"/>
    </w:pPr>
    <w:rPr>
      <w:i/>
      <w:iCs/>
      <w:sz w:val="24"/>
      <w:szCs w:val="24"/>
    </w:rPr>
  </w:style>
  <w:style w:type="paragraph" w:customStyle="1" w:styleId="Index">
    <w:name w:val="Index"/>
    <w:basedOn w:val="Standard"/>
    <w:uiPriority w:val="99"/>
    <w:rsid w:val="00F641A9"/>
    <w:pPr>
      <w:suppressLineNumbers/>
    </w:pPr>
  </w:style>
  <w:style w:type="paragraph" w:customStyle="1" w:styleId="s4">
    <w:name w:val="s4"/>
    <w:basedOn w:val="Standard"/>
    <w:uiPriority w:val="99"/>
    <w:rsid w:val="00F641A9"/>
    <w:pPr>
      <w:spacing w:before="280" w:after="280" w:line="240" w:lineRule="auto"/>
    </w:pPr>
    <w:rPr>
      <w:rFonts w:cs="Times New Roman"/>
      <w:sz w:val="24"/>
      <w:szCs w:val="24"/>
    </w:rPr>
  </w:style>
  <w:style w:type="paragraph" w:customStyle="1" w:styleId="s6">
    <w:name w:val="s6"/>
    <w:basedOn w:val="Standard"/>
    <w:uiPriority w:val="99"/>
    <w:rsid w:val="00F641A9"/>
    <w:pPr>
      <w:spacing w:before="280" w:after="280" w:line="240" w:lineRule="auto"/>
    </w:pPr>
    <w:rPr>
      <w:rFonts w:cs="Times New Roman"/>
      <w:sz w:val="24"/>
      <w:szCs w:val="24"/>
    </w:rPr>
  </w:style>
  <w:style w:type="paragraph" w:styleId="Sprechblasentext">
    <w:name w:val="Balloon Text"/>
    <w:basedOn w:val="Standard"/>
    <w:link w:val="SprechblasentextZchn1"/>
    <w:uiPriority w:val="99"/>
    <w:rsid w:val="00F641A9"/>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locked/>
    <w:rsid w:val="00F641A9"/>
    <w:rPr>
      <w:rFonts w:ascii="Tahoma" w:hAnsi="Tahoma" w:cs="Tahoma"/>
      <w:sz w:val="16"/>
      <w:szCs w:val="16"/>
      <w:lang w:eastAsia="ar-SA" w:bidi="ar-SA"/>
    </w:rPr>
  </w:style>
  <w:style w:type="paragraph" w:customStyle="1" w:styleId="StandardLTGliederung1">
    <w:name w:val="Standard~LT~Gliederung 1"/>
    <w:uiPriority w:val="99"/>
    <w:rsid w:val="00F641A9"/>
    <w:pPr>
      <w:suppressAutoHyphens/>
      <w:autoSpaceDE w:val="0"/>
      <w:spacing w:after="283"/>
    </w:pPr>
    <w:rPr>
      <w:rFonts w:ascii="Mangal" w:eastAsia="Microsoft YaHei" w:hAnsi="Mangal" w:cs="Mangal"/>
      <w:color w:val="000000"/>
      <w:kern w:val="1"/>
      <w:sz w:val="64"/>
      <w:szCs w:val="64"/>
      <w:lang w:eastAsia="ar-SA"/>
    </w:rPr>
  </w:style>
  <w:style w:type="paragraph" w:customStyle="1" w:styleId="StandardLTGliederung2">
    <w:name w:val="Standard~LT~Gliederung 2"/>
    <w:basedOn w:val="StandardLTGliederung1"/>
    <w:uiPriority w:val="99"/>
    <w:rsid w:val="00F641A9"/>
    <w:pPr>
      <w:spacing w:after="227"/>
    </w:pPr>
    <w:rPr>
      <w:sz w:val="48"/>
      <w:szCs w:val="48"/>
    </w:rPr>
  </w:style>
  <w:style w:type="paragraph" w:customStyle="1" w:styleId="msolistparagraph0">
    <w:name w:val="msolistparagraph"/>
    <w:basedOn w:val="Standard"/>
    <w:uiPriority w:val="99"/>
    <w:rsid w:val="00F641A9"/>
    <w:pPr>
      <w:spacing w:after="0" w:line="240" w:lineRule="auto"/>
      <w:ind w:left="720"/>
    </w:pPr>
  </w:style>
  <w:style w:type="character" w:styleId="Kommentarzeichen">
    <w:name w:val="annotation reference"/>
    <w:basedOn w:val="Absatz-Standardschriftart"/>
    <w:uiPriority w:val="99"/>
    <w:rsid w:val="00F641A9"/>
    <w:rPr>
      <w:rFonts w:cs="Times New Roman"/>
      <w:sz w:val="16"/>
      <w:szCs w:val="16"/>
    </w:rPr>
  </w:style>
  <w:style w:type="paragraph" w:styleId="Kommentartext">
    <w:name w:val="annotation text"/>
    <w:basedOn w:val="Standard"/>
    <w:link w:val="KommentartextZchn"/>
    <w:uiPriority w:val="99"/>
    <w:rsid w:val="00F641A9"/>
    <w:rPr>
      <w:sz w:val="20"/>
      <w:szCs w:val="20"/>
    </w:rPr>
  </w:style>
  <w:style w:type="character" w:customStyle="1" w:styleId="KommentartextZchn">
    <w:name w:val="Kommentartext Zchn"/>
    <w:basedOn w:val="Absatz-Standardschriftart"/>
    <w:link w:val="Kommentartext"/>
    <w:uiPriority w:val="99"/>
    <w:semiHidden/>
    <w:locked/>
    <w:rsid w:val="00F641A9"/>
    <w:rPr>
      <w:rFonts w:ascii="Calibri" w:hAnsi="Calibri" w:cs="Calibri"/>
      <w:sz w:val="20"/>
      <w:szCs w:val="20"/>
      <w:lang w:eastAsia="ar-SA" w:bidi="ar-SA"/>
    </w:rPr>
  </w:style>
  <w:style w:type="paragraph" w:styleId="Kommentarthema">
    <w:name w:val="annotation subject"/>
    <w:basedOn w:val="Kommentartext"/>
    <w:next w:val="Kommentartext"/>
    <w:link w:val="KommentarthemaZchn"/>
    <w:uiPriority w:val="99"/>
    <w:semiHidden/>
    <w:unhideWhenUsed/>
    <w:rsid w:val="0016020F"/>
    <w:rPr>
      <w:b/>
      <w:bCs/>
    </w:rPr>
  </w:style>
  <w:style w:type="character" w:customStyle="1" w:styleId="KommentarthemaZchn">
    <w:name w:val="Kommentarthema Zchn"/>
    <w:basedOn w:val="KommentartextZchn"/>
    <w:link w:val="Kommentarthema"/>
    <w:uiPriority w:val="99"/>
    <w:semiHidden/>
    <w:locked/>
    <w:rsid w:val="0016020F"/>
    <w:rPr>
      <w:rFonts w:ascii="Calibri" w:hAnsi="Calibri" w:cs="Calibri"/>
      <w:b/>
      <w:bCs/>
      <w:sz w:val="20"/>
      <w:szCs w:val="20"/>
      <w:lang w:eastAsia="ar-SA" w:bidi="ar-SA"/>
    </w:rPr>
  </w:style>
  <w:style w:type="paragraph" w:styleId="StandardWeb">
    <w:name w:val="Normal (Web)"/>
    <w:basedOn w:val="Standard"/>
    <w:semiHidden/>
    <w:rsid w:val="001B0284"/>
    <w:pPr>
      <w:spacing w:before="280" w:after="280" w:line="240" w:lineRule="auto"/>
    </w:pPr>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34455"/>
    <w:rPr>
      <w:color w:val="605E5C"/>
      <w:shd w:val="clear" w:color="auto" w:fill="E1DFDD"/>
    </w:rPr>
  </w:style>
  <w:style w:type="paragraph" w:customStyle="1" w:styleId="Default">
    <w:name w:val="Default"/>
    <w:rsid w:val="00134DA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3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mmers.com"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4747493022A614DA16B536762FD2997" ma:contentTypeVersion="16" ma:contentTypeDescription="Ein neues Dokument erstellen." ma:contentTypeScope="" ma:versionID="be18bc587f6187bebf78d2cfdc4dc532">
  <xsd:schema xmlns:xsd="http://www.w3.org/2001/XMLSchema" xmlns:xs="http://www.w3.org/2001/XMLSchema" xmlns:p="http://schemas.microsoft.com/office/2006/metadata/properties" xmlns:ns3="4b0d89cd-6dad-401f-801f-23fc5ba9a0f3" xmlns:ns4="d0ac4ad2-d81e-4dfd-8417-48f216e63e47" targetNamespace="http://schemas.microsoft.com/office/2006/metadata/properties" ma:root="true" ma:fieldsID="d327758d4d36d0d8a17af81247f4bf81" ns3:_="" ns4:_="">
    <xsd:import namespace="4b0d89cd-6dad-401f-801f-23fc5ba9a0f3"/>
    <xsd:import namespace="d0ac4ad2-d81e-4dfd-8417-48f216e63e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d89cd-6dad-401f-801f-23fc5ba9a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ac4ad2-d81e-4dfd-8417-48f216e63e4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b0d89cd-6dad-401f-801f-23fc5ba9a0f3" xsi:nil="true"/>
  </documentManagement>
</p:properties>
</file>

<file path=customXml/itemProps1.xml><?xml version="1.0" encoding="utf-8"?>
<ds:datastoreItem xmlns:ds="http://schemas.openxmlformats.org/officeDocument/2006/customXml" ds:itemID="{893DB8F5-D16B-4D10-AF00-F4C99C0AF0DB}">
  <ds:schemaRefs>
    <ds:schemaRef ds:uri="http://schemas.microsoft.com/sharepoint/v3/contenttype/forms"/>
  </ds:schemaRefs>
</ds:datastoreItem>
</file>

<file path=customXml/itemProps2.xml><?xml version="1.0" encoding="utf-8"?>
<ds:datastoreItem xmlns:ds="http://schemas.openxmlformats.org/officeDocument/2006/customXml" ds:itemID="{594EEBD3-4FC4-413E-885B-3766906C7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d89cd-6dad-401f-801f-23fc5ba9a0f3"/>
    <ds:schemaRef ds:uri="d0ac4ad2-d81e-4dfd-8417-48f216e63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3F268-F491-43A2-B4B3-570093AED0E1}">
  <ds:schemaRefs>
    <ds:schemaRef ds:uri="http://schemas.microsoft.com/office/2006/metadata/properties"/>
    <ds:schemaRef ds:uri="http://schemas.microsoft.com/office/infopath/2007/PartnerControls"/>
    <ds:schemaRef ds:uri="4b0d89cd-6dad-401f-801f-23fc5ba9a0f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472</Words>
  <Characters>3178</Characters>
  <Application>Microsoft Office Word</Application>
  <DocSecurity>0</DocSecurity>
  <Lines>87</Lines>
  <Paragraphs>28</Paragraphs>
  <ScaleCrop>false</ScaleCrop>
  <HeadingPairs>
    <vt:vector size="2" baseType="variant">
      <vt:variant>
        <vt:lpstr>Titel</vt:lpstr>
      </vt:variant>
      <vt:variant>
        <vt:i4>1</vt:i4>
      </vt:variant>
    </vt:vector>
  </HeadingPairs>
  <TitlesOfParts>
    <vt:vector size="1" baseType="lpstr">
      <vt:lpstr>01/20 4in1-Qualität im Doppelpack</vt:lpstr>
    </vt:vector>
  </TitlesOfParts>
  <Company>Remmers Bautstofftechnik GmbH</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01/20 4in1-Qualität im Doppelpack</dc:title>
  <dc:subject>4in1-Colorlacke</dc:subject>
  <dc:creator>Christian Behrens</dc:creator>
  <cp:keywords/>
  <cp:lastModifiedBy>Herrmann, Miriam</cp:lastModifiedBy>
  <cp:revision>10</cp:revision>
  <cp:lastPrinted>2023-11-16T10:01:00Z</cp:lastPrinted>
  <dcterms:created xsi:type="dcterms:W3CDTF">2023-11-27T09:00:00Z</dcterms:created>
  <dcterms:modified xsi:type="dcterms:W3CDTF">2023-11-27T11:06:00Z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0x01010064747493022A614DA16B536762FD2997</vt:lpwstr>
  </property>
</Properties>
</file>